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BF" w:rsidRPr="005440BF" w:rsidRDefault="00944341" w:rsidP="005440BF">
      <w:pPr>
        <w:autoSpaceDE w:val="0"/>
        <w:autoSpaceDN w:val="0"/>
        <w:adjustRightInd w:val="0"/>
        <w:spacing w:after="0" w:line="240" w:lineRule="auto"/>
        <w:rPr>
          <w:rFonts w:eastAsia="Times New Roman"/>
          <w:b/>
          <w:color w:val="000000"/>
          <w:lang w:eastAsia="en-US"/>
        </w:rPr>
      </w:pPr>
      <w:r>
        <w:rPr>
          <w:rFonts w:eastAsia="Times New Roman"/>
          <w:b/>
          <w:color w:val="000000"/>
          <w:lang w:eastAsia="en-US"/>
        </w:rPr>
        <w:t>Appendix 4</w:t>
      </w:r>
    </w:p>
    <w:p w:rsidR="005440BF" w:rsidRPr="005440BF" w:rsidRDefault="005440BF" w:rsidP="005440BF">
      <w:pPr>
        <w:autoSpaceDE w:val="0"/>
        <w:autoSpaceDN w:val="0"/>
        <w:adjustRightInd w:val="0"/>
        <w:spacing w:after="0" w:line="240" w:lineRule="auto"/>
        <w:ind w:left="792" w:hanging="433"/>
        <w:rPr>
          <w:rFonts w:eastAsia="Times New Roman"/>
          <w:b/>
          <w:color w:val="000000"/>
          <w:lang w:eastAsia="en-US"/>
        </w:rPr>
      </w:pPr>
    </w:p>
    <w:p w:rsidR="005440BF" w:rsidRPr="005440BF" w:rsidRDefault="005440BF" w:rsidP="005440BF">
      <w:pPr>
        <w:autoSpaceDE w:val="0"/>
        <w:autoSpaceDN w:val="0"/>
        <w:adjustRightInd w:val="0"/>
        <w:spacing w:after="0" w:line="240" w:lineRule="auto"/>
        <w:ind w:left="433" w:hanging="433"/>
        <w:rPr>
          <w:rFonts w:eastAsia="Times New Roman"/>
          <w:b/>
          <w:color w:val="000000"/>
          <w:lang w:eastAsia="en-US"/>
        </w:rPr>
      </w:pPr>
      <w:r w:rsidRPr="005440BF">
        <w:rPr>
          <w:rFonts w:eastAsia="Times New Roman"/>
          <w:b/>
          <w:color w:val="000000"/>
          <w:lang w:eastAsia="en-US"/>
        </w:rPr>
        <w:t>Initial Equalities Impact Assessment</w:t>
      </w: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numPr>
          <w:ilvl w:val="0"/>
          <w:numId w:val="2"/>
        </w:numPr>
        <w:autoSpaceDE w:val="0"/>
        <w:autoSpaceDN w:val="0"/>
        <w:adjustRightInd w:val="0"/>
        <w:spacing w:after="0" w:line="240" w:lineRule="auto"/>
        <w:rPr>
          <w:rFonts w:eastAsia="Times New Roman"/>
          <w:color w:val="000000"/>
          <w:lang w:eastAsia="en-US"/>
        </w:rPr>
      </w:pPr>
      <w:r w:rsidRPr="005440BF">
        <w:rPr>
          <w:rFonts w:eastAsia="Times New Roman"/>
          <w:color w:val="000000"/>
          <w:lang w:eastAsia="en-US"/>
        </w:rPr>
        <w:t xml:space="preserve">Within the aims and objectives of the policy or strategy which group (s) of people has been identified as being potentially disadvantaged by your proposals? What are the equality impacts? </w:t>
      </w:r>
    </w:p>
    <w:p w:rsidR="005440BF" w:rsidRPr="005440BF" w:rsidRDefault="005440BF" w:rsidP="005440BF">
      <w:pPr>
        <w:autoSpaceDE w:val="0"/>
        <w:autoSpaceDN w:val="0"/>
        <w:adjustRightInd w:val="0"/>
        <w:spacing w:after="0" w:line="240" w:lineRule="auto"/>
        <w:rPr>
          <w:rFonts w:eastAsia="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spacing w:after="0" w:line="240" w:lineRule="auto"/>
              <w:jc w:val="both"/>
              <w:rPr>
                <w:rFonts w:eastAsia="Times New Roman"/>
                <w:color w:val="000000"/>
                <w:lang w:eastAsia="en-US"/>
              </w:rPr>
            </w:pPr>
            <w:r w:rsidRPr="005440BF">
              <w:rPr>
                <w:rFonts w:eastAsia="Times New Roman"/>
                <w:color w:val="000000"/>
                <w:lang w:eastAsia="en-US"/>
              </w:rPr>
              <w:t>The Discretionary Housing Payment policy is intended to support those who are disadvantaged by changes to Housing Benefit rules, specifically the under occupation rules in the social sector, the Benefit Cap and the changes to Local Housing Allowance rates. The under occupation rules disproportionately impact older customers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p w:rsidR="005440BF" w:rsidRPr="005440BF" w:rsidRDefault="005440BF" w:rsidP="005440BF">
            <w:pPr>
              <w:spacing w:after="0" w:line="240" w:lineRule="auto"/>
              <w:jc w:val="both"/>
              <w:rPr>
                <w:rFonts w:eastAsia="Times New Roman"/>
                <w:color w:val="000000"/>
                <w:lang w:eastAsia="en-US"/>
              </w:rPr>
            </w:pPr>
          </w:p>
          <w:p w:rsidR="005440BF" w:rsidRPr="005440BF" w:rsidRDefault="009C40E3" w:rsidP="009C40E3">
            <w:pPr>
              <w:spacing w:after="0" w:line="240" w:lineRule="auto"/>
              <w:jc w:val="both"/>
              <w:rPr>
                <w:rFonts w:eastAsia="Times New Roman"/>
                <w:color w:val="000000"/>
                <w:lang w:eastAsia="en-US"/>
              </w:rPr>
            </w:pPr>
            <w:r>
              <w:rPr>
                <w:rFonts w:eastAsia="Times New Roman"/>
                <w:color w:val="000000"/>
                <w:lang w:eastAsia="en-US"/>
              </w:rPr>
              <w:t>In the past Citizens Advice has</w:t>
            </w:r>
            <w:r w:rsidR="005440BF" w:rsidRPr="005440BF">
              <w:rPr>
                <w:rFonts w:eastAsia="Times New Roman"/>
                <w:color w:val="000000"/>
                <w:lang w:eastAsia="en-US"/>
              </w:rPr>
              <w:t xml:space="preserve"> expressed concern at the treatment of income related to disability benefits (Disability Living Allowance, Personal Independence Payment and Attendance Allowance). They believe that taking such income into account when determining DHP applications could be discriminatory as such income is intended to meet costs related to the illness or disability concerned. The Council’s view is that it is reasonable to take such income into account provided that any expenditure related to such income is also taken into account. The presence of such income prompts officers to ask specific questions related to expenditure on care costs and related items. </w:t>
            </w:r>
          </w:p>
        </w:tc>
      </w:tr>
    </w:tbl>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color w:val="000000"/>
          <w:lang w:eastAsia="en-US"/>
        </w:rPr>
        <w:t xml:space="preserve">In brief, what changes are you planning to make to your current or proposed new or changed policy, strategy, procedure, project or service to minimise or eliminate the adverse equality impacts?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Please provide further details of the proposed actions, timetable for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making</w:t>
      </w:r>
      <w:proofErr w:type="gramEnd"/>
      <w:r w:rsidRPr="005440BF">
        <w:rPr>
          <w:rFonts w:eastAsia="Times New Roman"/>
          <w:color w:val="000000"/>
          <w:lang w:eastAsia="en-US"/>
        </w:rPr>
        <w:t xml:space="preserve"> the changes and the person(s) responsible for making the </w:t>
      </w:r>
    </w:p>
    <w:p w:rsidR="005440BF" w:rsidRPr="005440BF" w:rsidRDefault="005440BF" w:rsidP="00AA236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changes</w:t>
      </w:r>
      <w:proofErr w:type="gramEnd"/>
      <w:r w:rsidRPr="005440BF">
        <w:rPr>
          <w:rFonts w:eastAsia="Times New Roman"/>
          <w:color w:val="000000"/>
          <w:lang w:eastAsia="en-US"/>
        </w:rPr>
        <w:t xml:space="preserve"> on the resultant action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2E5AE9">
            <w:pPr>
              <w:autoSpaceDE w:val="0"/>
              <w:autoSpaceDN w:val="0"/>
              <w:adjustRightInd w:val="0"/>
              <w:spacing w:after="0" w:line="240" w:lineRule="auto"/>
              <w:rPr>
                <w:rFonts w:eastAsia="Times New Roman"/>
                <w:bCs/>
              </w:rPr>
            </w:pPr>
            <w:r w:rsidRPr="005440BF">
              <w:rPr>
                <w:rFonts w:eastAsia="Times New Roman"/>
                <w:bCs/>
              </w:rPr>
              <w:t>The Welfare Reform team have developed strong partnerships with a wide range of support organisations. Where financial support cannot be provided, customers will be referred to appropriate organisations for support</w:t>
            </w:r>
            <w:proofErr w:type="gramStart"/>
            <w:r w:rsidRPr="005440BF">
              <w:rPr>
                <w:rFonts w:eastAsia="Times New Roman"/>
                <w:bCs/>
              </w:rPr>
              <w:t>..</w:t>
            </w:r>
            <w:proofErr w:type="gramEnd"/>
          </w:p>
          <w:p w:rsidR="005440BF" w:rsidRPr="005440BF" w:rsidRDefault="005440BF" w:rsidP="005440BF">
            <w:pPr>
              <w:autoSpaceDE w:val="0"/>
              <w:autoSpaceDN w:val="0"/>
              <w:adjustRightInd w:val="0"/>
              <w:spacing w:after="46" w:line="240" w:lineRule="auto"/>
              <w:rPr>
                <w:rFonts w:eastAsia="Times New Roman"/>
                <w:bCs/>
              </w:rPr>
            </w:pPr>
          </w:p>
          <w:p w:rsidR="005440BF" w:rsidRPr="005440BF" w:rsidRDefault="005440BF" w:rsidP="005440BF">
            <w:pPr>
              <w:autoSpaceDE w:val="0"/>
              <w:autoSpaceDN w:val="0"/>
              <w:adjustRightInd w:val="0"/>
              <w:spacing w:after="46" w:line="240" w:lineRule="auto"/>
              <w:rPr>
                <w:rFonts w:eastAsia="Times New Roman"/>
                <w:bCs/>
              </w:rPr>
            </w:pPr>
            <w:r w:rsidRPr="005440BF">
              <w:rPr>
                <w:rFonts w:eastAsia="Times New Roman"/>
                <w:bCs/>
              </w:rPr>
              <w:t xml:space="preserve">As the policy is discretionary people who are in groups at risk of being disadvantaged can still receive DHP awards if to do so </w:t>
            </w:r>
            <w:proofErr w:type="gramStart"/>
            <w:r w:rsidRPr="005440BF">
              <w:rPr>
                <w:rFonts w:eastAsia="Times New Roman"/>
                <w:bCs/>
              </w:rPr>
              <w:t>meets</w:t>
            </w:r>
            <w:proofErr w:type="gramEnd"/>
            <w:r w:rsidRPr="005440BF">
              <w:rPr>
                <w:rFonts w:eastAsia="Times New Roman"/>
                <w:bCs/>
              </w:rPr>
              <w:t xml:space="preserve"> the policy’s broader objectives.</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Please provide details of whom you will consult on the proposed changes and if you do not plan to consult, please provide the rationale behind that decision.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bCs/>
        </w:rPr>
        <w:t xml:space="preserve">           </w:t>
      </w:r>
      <w:r w:rsidRPr="005440BF">
        <w:rPr>
          <w:rFonts w:eastAsia="Times New Roman"/>
          <w:lang w:eastAsia="en-US"/>
        </w:rPr>
        <w:t xml:space="preserve">Please note that you are required to involve disabled people in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 xml:space="preserve">           </w:t>
      </w:r>
      <w:proofErr w:type="gramStart"/>
      <w:r w:rsidRPr="005440BF">
        <w:rPr>
          <w:rFonts w:eastAsia="Times New Roman"/>
          <w:lang w:eastAsia="en-US"/>
        </w:rPr>
        <w:t>decisions</w:t>
      </w:r>
      <w:proofErr w:type="gramEnd"/>
      <w:r w:rsidRPr="005440BF">
        <w:rPr>
          <w:rFonts w:eastAsia="Times New Roman"/>
          <w:lang w:eastAsia="en-US"/>
        </w:rPr>
        <w:t xml:space="preserve"> that impact on them  </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lastRenderedPageBreak/>
              <w:t>We are not consulting externally on the change to the DHP policy. The</w:t>
            </w:r>
            <w:r w:rsidR="00944341">
              <w:rPr>
                <w:rFonts w:eastAsia="Times New Roman"/>
                <w:lang w:eastAsia="en-US"/>
              </w:rPr>
              <w:t xml:space="preserve"> changes to the DHP policy are minor in nature, and in any case all applications are considered on their own merits, and any award made is at the discretion of the Council.</w:t>
            </w:r>
            <w:r w:rsidRPr="005440BF">
              <w:rPr>
                <w:rFonts w:eastAsia="Times New Roman"/>
                <w:lang w:eastAsia="en-US"/>
              </w:rPr>
              <w:t xml:space="preserve"> As such the process of consultation may raise unrealistic expectations and would be an unproductive exercise at this point, as it would not generate any information that the Council hasn’t already anticipated or did not know.</w:t>
            </w:r>
          </w:p>
          <w:p w:rsidR="005440BF" w:rsidRPr="005440BF" w:rsidRDefault="005440BF" w:rsidP="005440BF">
            <w:pPr>
              <w:autoSpaceDE w:val="0"/>
              <w:autoSpaceDN w:val="0"/>
              <w:adjustRightInd w:val="0"/>
              <w:spacing w:after="0" w:line="240" w:lineRule="auto"/>
              <w:rPr>
                <w:rFonts w:eastAsia="Times New Roman"/>
                <w:lang w:eastAsia="en-US"/>
              </w:rPr>
            </w:pP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Can the adverse impacts you identified during the initial screening be justified without making any adjustments to the existing or new policy, strategy, procedure, project or service? </w:t>
      </w:r>
    </w:p>
    <w:p w:rsidR="005440BF" w:rsidRPr="005440BF" w:rsidRDefault="005440BF" w:rsidP="005440BF">
      <w:pPr>
        <w:autoSpaceDE w:val="0"/>
        <w:autoSpaceDN w:val="0"/>
        <w:adjustRightInd w:val="0"/>
        <w:spacing w:after="0" w:line="240" w:lineRule="auto"/>
        <w:ind w:left="360"/>
        <w:rPr>
          <w:rFonts w:eastAsia="Times New Roman"/>
          <w:bCs/>
        </w:rPr>
      </w:pPr>
      <w:r w:rsidRPr="005440BF">
        <w:rPr>
          <w:rFonts w:eastAsia="Times New Roman"/>
          <w:bCs/>
        </w:rPr>
        <w:t xml:space="preserve">      </w:t>
      </w:r>
      <w:r w:rsidRPr="005440BF">
        <w:rPr>
          <w:rFonts w:eastAsia="Times New Roman"/>
          <w:lang w:eastAsia="en-US"/>
        </w:rPr>
        <w:t>Please set out the basis on which you justify making no adjustments</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 xml:space="preserve">As this policy is discretionary, all applications will be considered on their merit. Where an application meets the aims of the policy, it is intended to provide support. </w:t>
            </w:r>
          </w:p>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The policy is a fairly straightforward one to apply. CEB should note that, as it is a discretionary payment the Council are not intending to set out any circumstances in which we definitely wouldn’t support someone. If an application meets various policy aims, it will be successful.</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rPr>
      </w:pPr>
      <w:r w:rsidRPr="00AA236F">
        <w:rPr>
          <w:rFonts w:eastAsia="Times New Roman"/>
        </w:rPr>
        <w:t xml:space="preserve">You are legally required to monitor and review the proposed changes after implementation to check they work as planned and to screen for unexpected equality impacts.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Please provide details of how you will monitor/evaluate or review your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w:t>
      </w:r>
      <w:proofErr w:type="gramStart"/>
      <w:r w:rsidRPr="005440BF">
        <w:rPr>
          <w:rFonts w:eastAsia="Times New Roman"/>
        </w:rPr>
        <w:t>proposals</w:t>
      </w:r>
      <w:proofErr w:type="gramEnd"/>
      <w:r w:rsidRPr="005440BF">
        <w:rPr>
          <w:rFonts w:eastAsia="Times New Roman"/>
        </w:rPr>
        <w:t xml:space="preserve"> and when the review will take place </w:t>
      </w:r>
    </w:p>
    <w:p w:rsidR="005440BF" w:rsidRPr="005440BF" w:rsidRDefault="005440BF" w:rsidP="005440B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hideMark/>
          </w:tcPr>
          <w:p w:rsidR="005440BF" w:rsidRPr="005440BF" w:rsidRDefault="005440BF" w:rsidP="005440BF">
            <w:pPr>
              <w:spacing w:after="0" w:line="240" w:lineRule="auto"/>
              <w:rPr>
                <w:rFonts w:eastAsia="Times New Roman"/>
              </w:rPr>
            </w:pPr>
            <w:r w:rsidRPr="005440BF">
              <w:rPr>
                <w:rFonts w:eastAsia="Times New Roman"/>
              </w:rP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5440BF" w:rsidRPr="005440BF" w:rsidRDefault="005440BF" w:rsidP="00944341">
            <w:pPr>
              <w:spacing w:after="0" w:line="240" w:lineRule="auto"/>
              <w:rPr>
                <w:rFonts w:eastAsia="Times New Roman"/>
              </w:rPr>
            </w:pPr>
            <w:r w:rsidRPr="005440BF">
              <w:rPr>
                <w:rFonts w:eastAsia="Times New Roman"/>
              </w:rPr>
              <w:t xml:space="preserve">Regular reports have also been provided to </w:t>
            </w:r>
            <w:r w:rsidR="00944341">
              <w:rPr>
                <w:rFonts w:eastAsia="Times New Roman"/>
              </w:rPr>
              <w:t>Scrutiny Committee in the last four</w:t>
            </w:r>
            <w:bookmarkStart w:id="0" w:name="_GoBack"/>
            <w:bookmarkEnd w:id="0"/>
            <w:r w:rsidRPr="005440BF">
              <w:rPr>
                <w:rFonts w:eastAsia="Times New Roman"/>
              </w:rPr>
              <w:t xml:space="preserve"> years. It is expected that this will continue.</w:t>
            </w:r>
          </w:p>
        </w:tc>
      </w:tr>
    </w:tbl>
    <w:p w:rsidR="00AA236F" w:rsidRDefault="00AA236F">
      <w:pPr>
        <w:rPr>
          <w:b/>
        </w:rPr>
      </w:pPr>
    </w:p>
    <w:p w:rsidR="00AA236F" w:rsidRDefault="00AA236F"/>
    <w:sectPr w:rsidR="00AA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E3D6A68"/>
    <w:multiLevelType w:val="hybridMultilevel"/>
    <w:tmpl w:val="6FD0E5E6"/>
    <w:lvl w:ilvl="0" w:tplc="A75AB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1"/>
    <w:rsid w:val="00007024"/>
    <w:rsid w:val="002B3FAD"/>
    <w:rsid w:val="002E5AE9"/>
    <w:rsid w:val="003804A6"/>
    <w:rsid w:val="003D5110"/>
    <w:rsid w:val="004B093D"/>
    <w:rsid w:val="004C5847"/>
    <w:rsid w:val="00514C16"/>
    <w:rsid w:val="005440BF"/>
    <w:rsid w:val="005C7FBF"/>
    <w:rsid w:val="0062546F"/>
    <w:rsid w:val="006B71A1"/>
    <w:rsid w:val="007B02EA"/>
    <w:rsid w:val="00925C66"/>
    <w:rsid w:val="00944341"/>
    <w:rsid w:val="009C40E3"/>
    <w:rsid w:val="00AA236F"/>
    <w:rsid w:val="00CC6AF9"/>
    <w:rsid w:val="00D0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17A9D747.dotm</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2</cp:revision>
  <dcterms:created xsi:type="dcterms:W3CDTF">2018-04-03T15:25:00Z</dcterms:created>
  <dcterms:modified xsi:type="dcterms:W3CDTF">2018-04-03T15:25:00Z</dcterms:modified>
</cp:coreProperties>
</file>